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9F8" w:rsidRDefault="003509F8" w:rsidP="003509F8">
      <w:pPr>
        <w:jc w:val="center"/>
      </w:pPr>
      <w:r>
        <w:t>Выписка из учебного плана</w:t>
      </w:r>
    </w:p>
    <w:p w:rsidR="003509F8" w:rsidRDefault="003509F8" w:rsidP="003509F8">
      <w:pPr>
        <w:jc w:val="center"/>
      </w:pPr>
      <w:r>
        <w:t>ММ</w:t>
      </w:r>
      <w:r w:rsidRPr="00C56BA8">
        <w:t>_ЛИНГВИСТИКА_</w:t>
      </w:r>
      <w:r>
        <w:t>2023</w:t>
      </w:r>
    </w:p>
    <w:p w:rsidR="003509F8" w:rsidRDefault="003509F8" w:rsidP="003509F8">
      <w:pPr>
        <w:jc w:val="center"/>
      </w:pPr>
      <w:r>
        <w:t>направление</w:t>
      </w:r>
    </w:p>
    <w:p w:rsidR="003509F8" w:rsidRDefault="003509F8" w:rsidP="003509F8">
      <w:pPr>
        <w:jc w:val="center"/>
      </w:pPr>
      <w:proofErr w:type="gramStart"/>
      <w:r w:rsidRPr="00C56BA8">
        <w:t>45.0</w:t>
      </w:r>
      <w:r>
        <w:t>4</w:t>
      </w:r>
      <w:r w:rsidRPr="00C56BA8">
        <w:t>.02  "</w:t>
      </w:r>
      <w:proofErr w:type="gramEnd"/>
      <w:r w:rsidRPr="00C56BA8">
        <w:t>Лингвистика"</w:t>
      </w:r>
    </w:p>
    <w:p w:rsidR="003509F8" w:rsidRDefault="003509F8" w:rsidP="003509F8"/>
    <w:p w:rsidR="003509F8" w:rsidRDefault="003509F8"/>
    <w:tbl>
      <w:tblPr>
        <w:tblW w:w="14550" w:type="dxa"/>
        <w:tblLook w:val="04A0" w:firstRow="1" w:lastRow="0" w:firstColumn="1" w:lastColumn="0" w:noHBand="0" w:noVBand="1"/>
      </w:tblPr>
      <w:tblGrid>
        <w:gridCol w:w="638"/>
        <w:gridCol w:w="271"/>
        <w:gridCol w:w="271"/>
        <w:gridCol w:w="6448"/>
        <w:gridCol w:w="265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58"/>
        <w:gridCol w:w="358"/>
      </w:tblGrid>
      <w:tr w:rsidR="003509F8" w:rsidRPr="003509F8" w:rsidTr="003509F8">
        <w:trPr>
          <w:trHeight w:val="24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БАЗ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БАЗОВАЯ ЧАСТЬ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32,00</w:t>
            </w:r>
          </w:p>
        </w:tc>
      </w:tr>
      <w:tr w:rsidR="003509F8" w:rsidRPr="003509F8" w:rsidTr="003509F8">
        <w:trPr>
          <w:trHeight w:val="2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История философии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3509F8" w:rsidTr="003509F8">
        <w:trPr>
          <w:trHeight w:val="2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Модуль Лингвистические учения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6,00</w:t>
            </w:r>
          </w:p>
        </w:tc>
      </w:tr>
      <w:tr w:rsidR="003509F8" w:rsidRPr="003509F8" w:rsidTr="003509F8">
        <w:trPr>
          <w:trHeight w:val="2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История лингвистических учений: от античности до сравнительно-исторического языкознания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3509F8" w:rsidTr="003509F8">
        <w:trPr>
          <w:trHeight w:val="2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100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   Лингвистические учения и парадигмы лингвистического знания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3509F8" w:rsidRPr="003509F8" w:rsidTr="003509F8">
        <w:trPr>
          <w:trHeight w:val="2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Модуль Теория речевой коммуникации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6,00</w:t>
            </w:r>
          </w:p>
        </w:tc>
      </w:tr>
      <w:tr w:rsidR="003509F8" w:rsidRPr="003509F8" w:rsidTr="003509F8">
        <w:trPr>
          <w:trHeight w:val="2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87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   Общая теория речевой коммуникации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3509F8" w:rsidTr="003509F8">
        <w:trPr>
          <w:trHeight w:val="2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   Технологии межъязыковой речевой коммуникации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3509F8" w:rsidRPr="003509F8" w:rsidTr="003509F8">
        <w:trPr>
          <w:trHeight w:val="255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Компьютерные технологии в лингвистических исследованиях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3509F8" w:rsidRPr="003509F8" w:rsidTr="003509F8">
        <w:trPr>
          <w:trHeight w:val="24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Модуль Теория текста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3509F8" w:rsidRPr="003509F8" w:rsidTr="003509F8">
        <w:trPr>
          <w:trHeight w:val="2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7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   Лингвистика текста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3509F8" w:rsidTr="003509F8">
        <w:trPr>
          <w:trHeight w:val="24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   Стилистическое постмашинное редактирование текста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3509F8" w:rsidTr="003509F8">
        <w:trPr>
          <w:trHeight w:val="24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Семиотические коды в культуре и коммуникации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3509F8" w:rsidTr="003509F8">
        <w:trPr>
          <w:trHeight w:val="24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Практический курс 1-го иностранного языка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8,00</w:t>
            </w:r>
          </w:p>
        </w:tc>
      </w:tr>
      <w:tr w:rsidR="003509F8" w:rsidRPr="003509F8" w:rsidTr="003509F8">
        <w:trPr>
          <w:trHeight w:val="24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22,00</w:t>
            </w:r>
          </w:p>
        </w:tc>
      </w:tr>
      <w:tr w:rsidR="003509F8" w:rsidRPr="003509F8" w:rsidTr="003509F8">
        <w:trPr>
          <w:trHeight w:val="3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proofErr w:type="spellStart"/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Пр_НИР</w:t>
            </w:r>
            <w:proofErr w:type="spellEnd"/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Практика, в том числе научно-исследовательской работа (НИР)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31,00</w:t>
            </w:r>
          </w:p>
        </w:tc>
      </w:tr>
      <w:tr w:rsidR="003509F8" w:rsidRPr="003509F8" w:rsidTr="003509F8">
        <w:trPr>
          <w:trHeight w:val="2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proofErr w:type="spellStart"/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7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4,00</w:t>
            </w:r>
          </w:p>
        </w:tc>
      </w:tr>
      <w:tr w:rsidR="003509F8" w:rsidRPr="003509F8" w:rsidTr="003509F8">
        <w:trPr>
          <w:trHeight w:val="2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proofErr w:type="spellStart"/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Переводческая практика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3509F8" w:rsidRPr="003509F8" w:rsidTr="003509F8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proofErr w:type="spellStart"/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17,00</w:t>
            </w:r>
          </w:p>
        </w:tc>
      </w:tr>
      <w:tr w:rsidR="003509F8" w:rsidRPr="003509F8" w:rsidTr="003509F8">
        <w:trPr>
          <w:trHeight w:val="24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proofErr w:type="spellStart"/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17,00</w:t>
            </w:r>
          </w:p>
        </w:tc>
      </w:tr>
      <w:tr w:rsidR="003509F8" w:rsidRPr="003509F8" w:rsidTr="003509F8">
        <w:trPr>
          <w:trHeight w:val="27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НИР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Научно-исследовательской работа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10,00</w:t>
            </w:r>
          </w:p>
        </w:tc>
      </w:tr>
      <w:tr w:rsidR="003509F8" w:rsidRPr="003509F8" w:rsidTr="003509F8">
        <w:trPr>
          <w:trHeight w:val="24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НИР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10,00</w:t>
            </w:r>
          </w:p>
        </w:tc>
      </w:tr>
      <w:tr w:rsidR="003509F8" w:rsidRPr="003509F8" w:rsidTr="003509F8">
        <w:trPr>
          <w:trHeight w:val="24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ИГА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9,00</w:t>
            </w:r>
          </w:p>
        </w:tc>
      </w:tr>
      <w:tr w:rsidR="003509F8" w:rsidRPr="003509F8" w:rsidTr="003509F8">
        <w:trPr>
          <w:trHeight w:val="2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ГЭ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Государственный экзамен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3509F8" w:rsidRPr="003509F8" w:rsidTr="003509F8">
        <w:trPr>
          <w:trHeight w:val="2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ГЭ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Междисциплинарный государственный экзамен по направлению Лингвистика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3,00</w:t>
            </w:r>
          </w:p>
        </w:tc>
      </w:tr>
      <w:tr w:rsidR="003509F8" w:rsidRPr="003509F8" w:rsidTr="003509F8">
        <w:trPr>
          <w:trHeight w:val="2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Выпускные работы и проекты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6,00</w:t>
            </w:r>
          </w:p>
        </w:tc>
      </w:tr>
      <w:tr w:rsidR="003509F8" w:rsidRPr="003509F8" w:rsidTr="003509F8">
        <w:trPr>
          <w:trHeight w:val="260"/>
        </w:trPr>
        <w:tc>
          <w:tcPr>
            <w:tcW w:w="1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ВР</w:t>
            </w:r>
          </w:p>
        </w:tc>
        <w:tc>
          <w:tcPr>
            <w:tcW w:w="12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Защита выпускной квалификационной работы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6,00</w:t>
            </w:r>
          </w:p>
        </w:tc>
      </w:tr>
      <w:tr w:rsidR="003509F8" w:rsidRPr="003509F8" w:rsidTr="003509F8">
        <w:trPr>
          <w:trHeight w:val="260"/>
        </w:trPr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Дополнительно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509F8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09F8" w:rsidRPr="003509F8" w:rsidTr="003509F8">
        <w:trPr>
          <w:trHeight w:val="360"/>
        </w:trPr>
        <w:tc>
          <w:tcPr>
            <w:tcW w:w="9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Фак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3509F8" w:rsidRDefault="003509F8" w:rsidP="003509F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3509F8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</w:tr>
    </w:tbl>
    <w:p w:rsidR="003509F8" w:rsidRDefault="003509F8"/>
    <w:p w:rsidR="003509F8" w:rsidRDefault="003509F8"/>
    <w:p w:rsidR="003509F8" w:rsidRDefault="003509F8" w:rsidP="003509F8">
      <w:proofErr w:type="spellStart"/>
      <w:r>
        <w:rPr>
          <w:rFonts w:ascii="Times New Roman CYR" w:eastAsia="Times New Roman" w:hAnsi="Times New Roman CYR" w:cs="Times New Roman"/>
          <w:b/>
          <w:bCs/>
          <w:sz w:val="20"/>
          <w:szCs w:val="20"/>
        </w:rPr>
        <w:t>П</w:t>
      </w:r>
      <w:r w:rsidRPr="00233485">
        <w:rPr>
          <w:rFonts w:ascii="Times New Roman CYR" w:eastAsia="Times New Roman" w:hAnsi="Times New Roman CYR" w:cs="Times New Roman"/>
          <w:b/>
          <w:bCs/>
          <w:sz w:val="20"/>
          <w:szCs w:val="20"/>
        </w:rPr>
        <w:t>одплан</w:t>
      </w:r>
      <w:proofErr w:type="spellEnd"/>
      <w:r w:rsidRPr="00233485">
        <w:rPr>
          <w:rFonts w:ascii="Times New Roman CYR" w:eastAsia="Times New Roman" w:hAnsi="Times New Roman CYR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eastAsia="Times New Roman" w:hAnsi="Times New Roman CYR" w:cs="Times New Roman"/>
          <w:b/>
          <w:bCs/>
          <w:sz w:val="20"/>
          <w:szCs w:val="20"/>
        </w:rPr>
        <w:t>мп</w:t>
      </w:r>
      <w:proofErr w:type="spellEnd"/>
      <w:r>
        <w:rPr>
          <w:rFonts w:ascii="Times New Roman CYR" w:eastAsia="Times New Roman" w:hAnsi="Times New Roman CYR" w:cs="Times New Roman"/>
          <w:b/>
          <w:bCs/>
          <w:sz w:val="20"/>
          <w:szCs w:val="20"/>
        </w:rPr>
        <w:t xml:space="preserve"> «Р</w:t>
      </w:r>
      <w:r w:rsidRPr="00233485">
        <w:rPr>
          <w:rFonts w:ascii="Times New Roman CYR" w:eastAsia="Times New Roman" w:hAnsi="Times New Roman CYR" w:cs="Times New Roman"/>
          <w:b/>
          <w:bCs/>
          <w:sz w:val="20"/>
          <w:szCs w:val="20"/>
        </w:rPr>
        <w:t>усский язык</w:t>
      </w:r>
      <w:r>
        <w:rPr>
          <w:rFonts w:ascii="Times New Roman CYR" w:eastAsia="Times New Roman" w:hAnsi="Times New Roman CYR" w:cs="Times New Roman"/>
          <w:b/>
          <w:bCs/>
          <w:sz w:val="20"/>
          <w:szCs w:val="20"/>
        </w:rPr>
        <w:t xml:space="preserve"> в межъязыковой коммуникации»</w:t>
      </w:r>
    </w:p>
    <w:tbl>
      <w:tblPr>
        <w:tblW w:w="13227" w:type="dxa"/>
        <w:tblLook w:val="04A0" w:firstRow="1" w:lastRow="0" w:firstColumn="1" w:lastColumn="0" w:noHBand="0" w:noVBand="1"/>
      </w:tblPr>
      <w:tblGrid>
        <w:gridCol w:w="1200"/>
        <w:gridCol w:w="9601"/>
        <w:gridCol w:w="2426"/>
      </w:tblGrid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</w:t>
            </w:r>
          </w:p>
        </w:tc>
        <w:tc>
          <w:tcPr>
            <w:tcW w:w="9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26,00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</w:t>
            </w:r>
          </w:p>
        </w:tc>
        <w:tc>
          <w:tcPr>
            <w:tcW w:w="9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26,00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9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Практическая стилистика русского языка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9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Нормативная грамматика современного русского языка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9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Реферирование и аннотирование текстов на русском языке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9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Русский язык в межъязыковой коммуникации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233485" w:rsidTr="00F73748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9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Дисциплины по выбору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16,00</w:t>
            </w:r>
          </w:p>
        </w:tc>
      </w:tr>
    </w:tbl>
    <w:p w:rsidR="003509F8" w:rsidRDefault="003509F8" w:rsidP="003509F8"/>
    <w:p w:rsidR="003509F8" w:rsidRDefault="003509F8" w:rsidP="003509F8">
      <w:proofErr w:type="spellStart"/>
      <w:r>
        <w:rPr>
          <w:rFonts w:ascii="Times New Roman CYR" w:eastAsia="Times New Roman" w:hAnsi="Times New Roman CYR" w:cs="Times New Roman"/>
          <w:b/>
          <w:bCs/>
          <w:sz w:val="20"/>
          <w:szCs w:val="20"/>
        </w:rPr>
        <w:t>П</w:t>
      </w:r>
      <w:r w:rsidRPr="00233485">
        <w:rPr>
          <w:rFonts w:ascii="Times New Roman CYR" w:eastAsia="Times New Roman" w:hAnsi="Times New Roman CYR" w:cs="Times New Roman"/>
          <w:b/>
          <w:bCs/>
          <w:sz w:val="20"/>
          <w:szCs w:val="20"/>
        </w:rPr>
        <w:t>одплан</w:t>
      </w:r>
      <w:proofErr w:type="spellEnd"/>
      <w:r w:rsidRPr="00233485">
        <w:rPr>
          <w:rFonts w:ascii="Times New Roman CYR" w:eastAsia="Times New Roman" w:hAnsi="Times New Roman CYR" w:cs="Times New Roman"/>
          <w:b/>
          <w:bCs/>
          <w:sz w:val="20"/>
          <w:szCs w:val="20"/>
        </w:rPr>
        <w:t xml:space="preserve"> </w:t>
      </w:r>
      <w:proofErr w:type="spellStart"/>
      <w:r w:rsidRPr="00233485">
        <w:rPr>
          <w:rFonts w:ascii="Times New Roman CYR" w:eastAsia="Times New Roman" w:hAnsi="Times New Roman CYR" w:cs="Times New Roman"/>
          <w:b/>
          <w:bCs/>
          <w:sz w:val="20"/>
          <w:szCs w:val="20"/>
        </w:rPr>
        <w:t>мп</w:t>
      </w:r>
      <w:proofErr w:type="spellEnd"/>
      <w:r w:rsidRPr="00233485">
        <w:rPr>
          <w:rFonts w:ascii="Times New Roman CYR" w:eastAsia="Times New Roman" w:hAnsi="Times New Roman CYR" w:cs="Times New Roman"/>
          <w:b/>
          <w:bCs/>
          <w:sz w:val="20"/>
          <w:szCs w:val="20"/>
        </w:rPr>
        <w:t>_"Теория, история,</w:t>
      </w:r>
      <w:r>
        <w:rPr>
          <w:rFonts w:ascii="Times New Roman CYR" w:eastAsia="Times New Roman" w:hAnsi="Times New Roman CYR" w:cs="Times New Roman"/>
          <w:b/>
          <w:bCs/>
          <w:sz w:val="20"/>
          <w:szCs w:val="20"/>
        </w:rPr>
        <w:t xml:space="preserve"> </w:t>
      </w:r>
      <w:r w:rsidRPr="00233485">
        <w:rPr>
          <w:rFonts w:ascii="Times New Roman CYR" w:eastAsia="Times New Roman" w:hAnsi="Times New Roman CYR" w:cs="Times New Roman"/>
          <w:b/>
          <w:bCs/>
          <w:sz w:val="20"/>
          <w:szCs w:val="20"/>
        </w:rPr>
        <w:t>методология перевода"</w:t>
      </w:r>
    </w:p>
    <w:tbl>
      <w:tblPr>
        <w:tblW w:w="12893" w:type="dxa"/>
        <w:tblLook w:val="04A0" w:firstRow="1" w:lastRow="0" w:firstColumn="1" w:lastColumn="0" w:noHBand="0" w:noVBand="1"/>
      </w:tblPr>
      <w:tblGrid>
        <w:gridCol w:w="1200"/>
        <w:gridCol w:w="10893"/>
        <w:gridCol w:w="800"/>
      </w:tblGrid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</w:t>
            </w:r>
          </w:p>
        </w:tc>
        <w:tc>
          <w:tcPr>
            <w:tcW w:w="10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26,00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</w:t>
            </w:r>
          </w:p>
        </w:tc>
        <w:tc>
          <w:tcPr>
            <w:tcW w:w="10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26,00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0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Письменный перевод (1-ый иностранный язык)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0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Практическая стилистика русского языка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0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Практикум по коммуникации (2-й иностранный язык)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0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Частная теория перевода (1-й иностранный язык) на иностранном языке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0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Устная межъязыковая медиация (А-В)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233485" w:rsidTr="00F73748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0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Дисциплины по выбору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14,00</w:t>
            </w:r>
          </w:p>
        </w:tc>
      </w:tr>
    </w:tbl>
    <w:p w:rsidR="003509F8" w:rsidRDefault="003509F8" w:rsidP="003509F8"/>
    <w:p w:rsidR="003509F8" w:rsidRDefault="003509F8" w:rsidP="003509F8">
      <w:proofErr w:type="spellStart"/>
      <w:r>
        <w:rPr>
          <w:rFonts w:ascii="Times New Roman CYR" w:eastAsia="Times New Roman" w:hAnsi="Times New Roman CYR" w:cs="Times New Roman"/>
          <w:b/>
          <w:bCs/>
          <w:sz w:val="20"/>
          <w:szCs w:val="20"/>
        </w:rPr>
        <w:t>П</w:t>
      </w:r>
      <w:r w:rsidRPr="00233485">
        <w:rPr>
          <w:rFonts w:ascii="Times New Roman CYR" w:eastAsia="Times New Roman" w:hAnsi="Times New Roman CYR" w:cs="Times New Roman"/>
          <w:b/>
          <w:bCs/>
          <w:sz w:val="20"/>
          <w:szCs w:val="20"/>
        </w:rPr>
        <w:t>одплану</w:t>
      </w:r>
      <w:proofErr w:type="spellEnd"/>
      <w:r w:rsidRPr="00233485">
        <w:rPr>
          <w:rFonts w:ascii="Times New Roman CYR" w:eastAsia="Times New Roman" w:hAnsi="Times New Roman CYR" w:cs="Times New Roman"/>
          <w:b/>
          <w:bCs/>
          <w:sz w:val="20"/>
          <w:szCs w:val="20"/>
        </w:rPr>
        <w:t xml:space="preserve"> </w:t>
      </w:r>
      <w:proofErr w:type="spellStart"/>
      <w:r w:rsidRPr="00233485">
        <w:rPr>
          <w:rFonts w:ascii="Times New Roman CYR" w:eastAsia="Times New Roman" w:hAnsi="Times New Roman CYR" w:cs="Times New Roman"/>
          <w:b/>
          <w:bCs/>
          <w:sz w:val="20"/>
          <w:szCs w:val="20"/>
        </w:rPr>
        <w:t>мп</w:t>
      </w:r>
      <w:proofErr w:type="spellEnd"/>
      <w:r>
        <w:rPr>
          <w:rFonts w:ascii="Times New Roman CYR" w:eastAsia="Times New Roman" w:hAnsi="Times New Roman CYR" w:cs="Times New Roman"/>
          <w:b/>
          <w:bCs/>
          <w:sz w:val="20"/>
          <w:szCs w:val="20"/>
        </w:rPr>
        <w:t xml:space="preserve"> «Теория и практика </w:t>
      </w:r>
      <w:r w:rsidRPr="00233485">
        <w:rPr>
          <w:rFonts w:ascii="Times New Roman CYR" w:eastAsia="Times New Roman" w:hAnsi="Times New Roman CYR" w:cs="Times New Roman"/>
          <w:b/>
          <w:bCs/>
          <w:sz w:val="20"/>
          <w:szCs w:val="20"/>
        </w:rPr>
        <w:t>письменного перевода</w:t>
      </w:r>
      <w:r>
        <w:rPr>
          <w:rFonts w:ascii="Times New Roman CYR" w:eastAsia="Times New Roman" w:hAnsi="Times New Roman CYR" w:cs="Times New Roman"/>
          <w:b/>
          <w:bCs/>
          <w:sz w:val="20"/>
          <w:szCs w:val="20"/>
        </w:rPr>
        <w:t>»</w:t>
      </w:r>
    </w:p>
    <w:tbl>
      <w:tblPr>
        <w:tblW w:w="13119" w:type="dxa"/>
        <w:tblLook w:val="04A0" w:firstRow="1" w:lastRow="0" w:firstColumn="1" w:lastColumn="0" w:noHBand="0" w:noVBand="1"/>
      </w:tblPr>
      <w:tblGrid>
        <w:gridCol w:w="1200"/>
        <w:gridCol w:w="11119"/>
        <w:gridCol w:w="800"/>
      </w:tblGrid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</w:t>
            </w:r>
          </w:p>
        </w:tc>
        <w:tc>
          <w:tcPr>
            <w:tcW w:w="1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26,00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</w:t>
            </w:r>
          </w:p>
        </w:tc>
        <w:tc>
          <w:tcPr>
            <w:tcW w:w="1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26,00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Научно-технический перевод (1 иностранный язык)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Переводческое аннотирование и реферирование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Письменный перевод (1 иностранный язык)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Практическая стилистика русского языка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233485" w:rsidTr="00F73748">
        <w:trPr>
          <w:trHeight w:val="58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Дисциплины по выбору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14,00</w:t>
            </w:r>
          </w:p>
        </w:tc>
      </w:tr>
    </w:tbl>
    <w:p w:rsidR="003509F8" w:rsidRDefault="003509F8" w:rsidP="003509F8"/>
    <w:p w:rsidR="003509F8" w:rsidRDefault="003509F8" w:rsidP="003509F8"/>
    <w:p w:rsidR="003509F8" w:rsidRDefault="003509F8" w:rsidP="003509F8">
      <w:proofErr w:type="spellStart"/>
      <w:r>
        <w:rPr>
          <w:rFonts w:ascii="Times New Roman CYR" w:eastAsia="Times New Roman" w:hAnsi="Times New Roman CYR" w:cs="Times New Roman"/>
          <w:b/>
          <w:bCs/>
          <w:sz w:val="20"/>
          <w:szCs w:val="20"/>
        </w:rPr>
        <w:t>Подплан</w:t>
      </w:r>
      <w:proofErr w:type="spellEnd"/>
      <w:r>
        <w:rPr>
          <w:rFonts w:ascii="Times New Roman CYR" w:eastAsia="Times New Roman" w:hAnsi="Times New Roman CYR" w:cs="Times New Roman"/>
          <w:b/>
          <w:bCs/>
          <w:sz w:val="20"/>
          <w:szCs w:val="20"/>
        </w:rPr>
        <w:t xml:space="preserve"> </w:t>
      </w:r>
      <w:proofErr w:type="spellStart"/>
      <w:r w:rsidRPr="00233485">
        <w:rPr>
          <w:rFonts w:ascii="Times New Roman CYR" w:eastAsia="Times New Roman" w:hAnsi="Times New Roman CYR" w:cs="Times New Roman"/>
          <w:b/>
          <w:bCs/>
          <w:sz w:val="20"/>
          <w:szCs w:val="20"/>
        </w:rPr>
        <w:t>мп</w:t>
      </w:r>
      <w:proofErr w:type="spellEnd"/>
      <w:r>
        <w:rPr>
          <w:rFonts w:ascii="Times New Roman CYR" w:eastAsia="Times New Roman" w:hAnsi="Times New Roman CYR" w:cs="Times New Roman"/>
          <w:b/>
          <w:bCs/>
          <w:sz w:val="20"/>
          <w:szCs w:val="20"/>
        </w:rPr>
        <w:t xml:space="preserve"> «Теория и практика </w:t>
      </w:r>
      <w:r w:rsidRPr="00233485">
        <w:rPr>
          <w:rFonts w:ascii="Times New Roman CYR" w:eastAsia="Times New Roman" w:hAnsi="Times New Roman CYR" w:cs="Times New Roman"/>
          <w:b/>
          <w:bCs/>
          <w:sz w:val="20"/>
          <w:szCs w:val="20"/>
        </w:rPr>
        <w:t>устного перевода</w:t>
      </w:r>
      <w:r>
        <w:rPr>
          <w:rFonts w:ascii="Times New Roman CYR" w:eastAsia="Times New Roman" w:hAnsi="Times New Roman CYR" w:cs="Times New Roman"/>
          <w:b/>
          <w:bCs/>
          <w:sz w:val="20"/>
          <w:szCs w:val="20"/>
        </w:rPr>
        <w:t>»</w:t>
      </w:r>
    </w:p>
    <w:tbl>
      <w:tblPr>
        <w:tblW w:w="13156" w:type="dxa"/>
        <w:tblLook w:val="04A0" w:firstRow="1" w:lastRow="0" w:firstColumn="1" w:lastColumn="0" w:noHBand="0" w:noVBand="1"/>
      </w:tblPr>
      <w:tblGrid>
        <w:gridCol w:w="1200"/>
        <w:gridCol w:w="11156"/>
        <w:gridCol w:w="800"/>
      </w:tblGrid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</w:t>
            </w:r>
          </w:p>
        </w:tc>
        <w:tc>
          <w:tcPr>
            <w:tcW w:w="1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26,00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</w:t>
            </w:r>
          </w:p>
        </w:tc>
        <w:tc>
          <w:tcPr>
            <w:tcW w:w="1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26,00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Техника устной речи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Практикум по устной коммуникации на иностранном языке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Устный последовательный перевод (А-В)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3509F8" w:rsidRPr="00233485" w:rsidTr="00F73748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Устный последовательный перевод (В-А)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3509F8" w:rsidRPr="00233485" w:rsidTr="00F73748">
        <w:trPr>
          <w:trHeight w:val="42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Вар</w:t>
            </w:r>
          </w:p>
        </w:tc>
        <w:tc>
          <w:tcPr>
            <w:tcW w:w="1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Дисциплины по выбору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09F8" w:rsidRPr="00233485" w:rsidRDefault="003509F8" w:rsidP="00F73748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33485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14,00</w:t>
            </w:r>
          </w:p>
        </w:tc>
      </w:tr>
    </w:tbl>
    <w:p w:rsidR="003509F8" w:rsidRDefault="003509F8" w:rsidP="003509F8"/>
    <w:p w:rsidR="003509F8" w:rsidRDefault="003509F8"/>
    <w:sectPr w:rsidR="003509F8" w:rsidSect="003509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B0604020202020204"/>
    <w:charset w:val="00"/>
    <w:family w:val="roman"/>
    <w:notTrueType/>
    <w:pitch w:val="default"/>
  </w:font>
  <w:font w:name="Arial Cyr">
    <w:altName w:val="Arial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F8"/>
    <w:rsid w:val="003509F8"/>
    <w:rsid w:val="00682914"/>
    <w:rsid w:val="006E68E9"/>
    <w:rsid w:val="00D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C70B6"/>
  <w15:chartTrackingRefBased/>
  <w15:docId w15:val="{B5F7BAFA-090B-3C46-9AD0-80C2C073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Serguei Cool</dc:creator>
  <cp:keywords/>
  <dc:description/>
  <cp:lastModifiedBy>Serguei Cool</cp:lastModifiedBy>
  <cp:revision>1</cp:revision>
  <dcterms:created xsi:type="dcterms:W3CDTF">2023-11-01T13:13:00Z</dcterms:created>
  <dcterms:modified xsi:type="dcterms:W3CDTF">2023-11-01T13:21:00Z</dcterms:modified>
</cp:coreProperties>
</file>